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91856" w14:textId="77777777" w:rsidR="006E4DE5" w:rsidRPr="006E4DE5" w:rsidRDefault="006E4DE5" w:rsidP="006E4DE5">
      <w:pPr>
        <w:jc w:val="center"/>
        <w:rPr>
          <w:b/>
          <w:bCs/>
          <w:sz w:val="22"/>
          <w:szCs w:val="22"/>
          <w:lang w:val="sr-Latn-RS"/>
        </w:rPr>
      </w:pPr>
      <w:bookmarkStart w:id="0" w:name="_Hlk229482115"/>
      <w:r w:rsidRPr="006E4DE5">
        <w:rPr>
          <w:b/>
          <w:bCs/>
          <w:sz w:val="22"/>
          <w:szCs w:val="22"/>
        </w:rPr>
        <w:t xml:space="preserve">Table 5.2 </w:t>
      </w:r>
      <w:proofErr w:type="spellStart"/>
      <w:r w:rsidRPr="006E4DE5">
        <w:rPr>
          <w:sz w:val="22"/>
          <w:szCs w:val="22"/>
          <w:lang w:val="sr-Latn-RS"/>
        </w:rPr>
        <w:t>Course</w:t>
      </w:r>
      <w:proofErr w:type="spellEnd"/>
      <w:r w:rsidRPr="006E4DE5">
        <w:rPr>
          <w:sz w:val="22"/>
          <w:szCs w:val="22"/>
          <w:lang w:val="sr-Latn-RS"/>
        </w:rPr>
        <w:t xml:space="preserve"> </w:t>
      </w:r>
      <w:proofErr w:type="spellStart"/>
      <w:r w:rsidRPr="006E4DE5">
        <w:rPr>
          <w:sz w:val="22"/>
          <w:szCs w:val="22"/>
          <w:lang w:val="sr-Latn-RS"/>
        </w:rPr>
        <w:t>Syllabus</w:t>
      </w:r>
      <w:proofErr w:type="spellEnd"/>
    </w:p>
    <w:bookmarkEnd w:id="0"/>
    <w:p w14:paraId="45FCA0ED" w14:textId="77777777" w:rsidR="00385793" w:rsidRPr="00385793"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664504" w14:paraId="07FAEB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758E2A0" w14:textId="39ABF0A8" w:rsidR="00641FAC" w:rsidRPr="00697E79" w:rsidRDefault="006E4DE5" w:rsidP="00220D99">
            <w:pPr>
              <w:pStyle w:val="Body"/>
              <w:tabs>
                <w:tab w:val="left" w:pos="567"/>
              </w:tabs>
              <w:spacing w:before="60" w:after="60"/>
              <w:rPr>
                <w:rFonts w:ascii="Times New Roman" w:hAnsi="Times New Roman" w:cs="Times New Roman"/>
                <w:sz w:val="20"/>
                <w:szCs w:val="20"/>
                <w:lang w:val="sr-Latn-RS"/>
              </w:rPr>
            </w:pPr>
            <w:r w:rsidRPr="00443D85">
              <w:rPr>
                <w:rFonts w:ascii="Times New Roman" w:hAnsi="Times New Roman" w:cs="Times New Roman"/>
                <w:b/>
                <w:bCs/>
                <w:sz w:val="20"/>
                <w:szCs w:val="20"/>
                <w:lang w:val="en-GB"/>
              </w:rPr>
              <w:t>Study Programme: Economics and Management</w:t>
            </w:r>
          </w:p>
        </w:tc>
      </w:tr>
      <w:tr w:rsidR="00641FAC" w:rsidRPr="00664504" w14:paraId="2A1E29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0377206" w14:textId="71BB7690" w:rsidR="00641FAC" w:rsidRPr="00664504" w:rsidRDefault="006E4DE5"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Course Title</w:t>
            </w:r>
            <w:r w:rsidR="007C0B15" w:rsidRPr="00664504">
              <w:rPr>
                <w:rFonts w:ascii="Times New Roman" w:hAnsi="Times New Roman" w:cs="Times New Roman"/>
                <w:b/>
                <w:bCs/>
                <w:sz w:val="20"/>
                <w:szCs w:val="20"/>
                <w:lang w:val="en-GB"/>
              </w:rPr>
              <w:t xml:space="preserve">: </w:t>
            </w:r>
            <w:r w:rsidR="00565E88">
              <w:rPr>
                <w:rFonts w:ascii="Times New Roman" w:hAnsi="Times New Roman" w:cs="Times New Roman"/>
                <w:b/>
                <w:bCs/>
                <w:sz w:val="20"/>
                <w:szCs w:val="20"/>
                <w:lang w:val="en-GB"/>
              </w:rPr>
              <w:t xml:space="preserve">Intellectual property rights </w:t>
            </w:r>
          </w:p>
        </w:tc>
      </w:tr>
      <w:tr w:rsidR="00641FAC" w:rsidRPr="00664504" w14:paraId="42B76805"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23913BF" w14:textId="2B36D2F3" w:rsidR="00565E88" w:rsidRPr="00975A57" w:rsidRDefault="00B97188" w:rsidP="00220D99">
            <w:pPr>
              <w:pStyle w:val="Body"/>
              <w:tabs>
                <w:tab w:val="left" w:pos="567"/>
              </w:tabs>
              <w:spacing w:before="60" w:after="60"/>
              <w:rPr>
                <w:rFonts w:ascii="Times New Roman" w:hAnsi="Times New Roman" w:cs="Times New Roman"/>
                <w:b/>
                <w:bCs/>
                <w:sz w:val="20"/>
                <w:szCs w:val="20"/>
                <w:lang w:val="en-GB"/>
              </w:rPr>
            </w:pPr>
            <w:r>
              <w:rPr>
                <w:rFonts w:ascii="Times New Roman" w:hAnsi="Times New Roman" w:cs="Times New Roman"/>
                <w:b/>
                <w:bCs/>
                <w:sz w:val="20"/>
                <w:szCs w:val="20"/>
                <w:lang w:val="en-GB"/>
              </w:rPr>
              <w:t>Lecturer</w:t>
            </w:r>
            <w:r w:rsidR="00674A82" w:rsidRPr="00664504">
              <w:rPr>
                <w:rFonts w:ascii="Times New Roman" w:hAnsi="Times New Roman" w:cs="Times New Roman"/>
                <w:b/>
                <w:bCs/>
                <w:sz w:val="20"/>
                <w:szCs w:val="20"/>
                <w:lang w:val="en-GB"/>
              </w:rPr>
              <w:t>(s):</w:t>
            </w:r>
            <w:r w:rsidR="006E4DE5">
              <w:rPr>
                <w:rFonts w:ascii="Times New Roman" w:hAnsi="Times New Roman" w:cs="Times New Roman"/>
                <w:b/>
                <w:bCs/>
                <w:sz w:val="20"/>
                <w:szCs w:val="20"/>
                <w:lang w:val="en-GB"/>
              </w:rPr>
              <w:t xml:space="preserve"> </w:t>
            </w:r>
            <w:r w:rsidR="00565E88" w:rsidRPr="006E4DE5">
              <w:rPr>
                <w:rFonts w:ascii="Times New Roman" w:hAnsi="Times New Roman" w:cs="Times New Roman"/>
                <w:sz w:val="20"/>
                <w:szCs w:val="20"/>
                <w:lang w:val="en-GB"/>
              </w:rPr>
              <w:t>Tamara Milenkovic Kerkovi</w:t>
            </w:r>
            <w:r w:rsidR="006E4DE5" w:rsidRPr="006E4DE5">
              <w:rPr>
                <w:rFonts w:ascii="Times New Roman" w:hAnsi="Times New Roman" w:cs="Times New Roman"/>
                <w:sz w:val="20"/>
                <w:szCs w:val="20"/>
                <w:lang w:val="en-GB"/>
              </w:rPr>
              <w:t>ć, PhD</w:t>
            </w:r>
          </w:p>
        </w:tc>
      </w:tr>
      <w:tr w:rsidR="00641FAC" w:rsidRPr="00664504" w14:paraId="53BAF10A"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11E554C" w14:textId="0ED4E313" w:rsidR="00641FAC" w:rsidRPr="00975A57" w:rsidRDefault="006E4DE5" w:rsidP="00220D99">
            <w:pPr>
              <w:pStyle w:val="Body"/>
              <w:tabs>
                <w:tab w:val="left" w:pos="567"/>
              </w:tabs>
              <w:spacing w:before="60" w:after="60"/>
              <w:rPr>
                <w:rFonts w:ascii="Times New Roman" w:hAnsi="Times New Roman" w:cs="Times New Roman"/>
                <w:sz w:val="20"/>
                <w:szCs w:val="20"/>
                <w:lang w:val="sr-Latn-RS"/>
              </w:rPr>
            </w:pPr>
            <w:r w:rsidRPr="00D912E1">
              <w:rPr>
                <w:rFonts w:ascii="Times New Roman" w:hAnsi="Times New Roman" w:cs="Times New Roman"/>
                <w:b/>
                <w:bCs/>
                <w:sz w:val="20"/>
                <w:szCs w:val="20"/>
                <w:lang w:val="en-GB"/>
              </w:rPr>
              <w:t>Status of the Course</w:t>
            </w:r>
            <w:r w:rsidRPr="00443D85">
              <w:rPr>
                <w:rFonts w:ascii="Times New Roman" w:hAnsi="Times New Roman" w:cs="Times New Roman"/>
                <w:b/>
                <w:bCs/>
                <w:sz w:val="20"/>
                <w:szCs w:val="20"/>
                <w:lang w:val="en-GB"/>
              </w:rPr>
              <w:t>:</w:t>
            </w:r>
            <w:r>
              <w:rPr>
                <w:rFonts w:ascii="Times New Roman" w:hAnsi="Times New Roman" w:cs="Times New Roman"/>
                <w:b/>
                <w:bCs/>
                <w:sz w:val="20"/>
                <w:szCs w:val="20"/>
                <w:lang w:val="sr-Cyrl-RS"/>
              </w:rPr>
              <w:t xml:space="preserve"> </w:t>
            </w:r>
            <w:r w:rsidRPr="00345AFD">
              <w:rPr>
                <w:rFonts w:ascii="Times New Roman" w:hAnsi="Times New Roman" w:cs="Times New Roman"/>
                <w:sz w:val="20"/>
                <w:szCs w:val="20"/>
              </w:rPr>
              <w:t>Compulsory/Elective</w:t>
            </w:r>
          </w:p>
        </w:tc>
      </w:tr>
      <w:tr w:rsidR="00641FAC" w:rsidRPr="00664504" w14:paraId="2558B26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5BE01D2" w14:textId="08183151" w:rsidR="00641FAC" w:rsidRPr="00664504" w:rsidRDefault="00674A82" w:rsidP="00220D99">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b/>
                <w:bCs/>
                <w:sz w:val="20"/>
                <w:szCs w:val="20"/>
                <w:lang w:val="en-GB"/>
              </w:rPr>
              <w:t xml:space="preserve">Number of ECTS </w:t>
            </w:r>
            <w:r w:rsidR="006E4DE5">
              <w:rPr>
                <w:rFonts w:ascii="Times New Roman" w:hAnsi="Times New Roman" w:cs="Times New Roman"/>
                <w:b/>
                <w:bCs/>
                <w:sz w:val="20"/>
                <w:szCs w:val="20"/>
                <w:lang w:val="en-GB"/>
              </w:rPr>
              <w:t>C</w:t>
            </w:r>
            <w:r w:rsidRPr="00664504">
              <w:rPr>
                <w:rFonts w:ascii="Times New Roman" w:hAnsi="Times New Roman" w:cs="Times New Roman"/>
                <w:b/>
                <w:bCs/>
                <w:sz w:val="20"/>
                <w:szCs w:val="20"/>
                <w:lang w:val="en-GB"/>
              </w:rPr>
              <w:t xml:space="preserve">redits: </w:t>
            </w:r>
            <w:r w:rsidR="00565E88">
              <w:rPr>
                <w:rFonts w:ascii="Times New Roman" w:hAnsi="Times New Roman" w:cs="Times New Roman"/>
                <w:b/>
                <w:bCs/>
                <w:sz w:val="20"/>
                <w:szCs w:val="20"/>
                <w:lang w:val="en-GB"/>
              </w:rPr>
              <w:t>7</w:t>
            </w:r>
          </w:p>
        </w:tc>
      </w:tr>
      <w:tr w:rsidR="00641FAC" w:rsidRPr="00664504" w14:paraId="647A9DF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6C1D0F8" w14:textId="240D6DB7" w:rsidR="00641FAC" w:rsidRPr="00664504" w:rsidRDefault="006E4DE5"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Prerequisites:</w:t>
            </w:r>
          </w:p>
        </w:tc>
      </w:tr>
      <w:tr w:rsidR="00641FAC" w:rsidRPr="00664504" w14:paraId="6C13D27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E8842F4" w14:textId="77777777" w:rsidR="006E4DE5" w:rsidRPr="00456F5B" w:rsidRDefault="006E4DE5" w:rsidP="00456F5B">
            <w:pPr>
              <w:pStyle w:val="ListParagraph"/>
              <w:numPr>
                <w:ilvl w:val="0"/>
                <w:numId w:val="7"/>
              </w:numPr>
              <w:tabs>
                <w:tab w:val="left" w:pos="567"/>
              </w:tabs>
              <w:spacing w:before="60" w:after="60"/>
              <w:rPr>
                <w:b/>
                <w:bCs/>
                <w:sz w:val="20"/>
                <w:szCs w:val="20"/>
                <w:lang w:val="en-GB"/>
              </w:rPr>
            </w:pPr>
            <w:r w:rsidRPr="00456F5B">
              <w:rPr>
                <w:b/>
                <w:bCs/>
                <w:sz w:val="20"/>
                <w:szCs w:val="20"/>
                <w:lang w:val="en-GB"/>
              </w:rPr>
              <w:t>Course Objectives</w:t>
            </w:r>
          </w:p>
          <w:p w14:paraId="489D6676" w14:textId="76447F67" w:rsidR="00565E88" w:rsidRPr="001176DC" w:rsidRDefault="00565E88" w:rsidP="00456F5B">
            <w:pPr>
              <w:pStyle w:val="Default"/>
              <w:numPr>
                <w:ilvl w:val="0"/>
                <w:numId w:val="7"/>
              </w:numPr>
              <w:rPr>
                <w:rFonts w:ascii="Times New Roman" w:hAnsi="Times New Roman" w:cs="Times New Roman"/>
                <w:sz w:val="20"/>
                <w:szCs w:val="20"/>
              </w:rPr>
            </w:pPr>
            <w:r w:rsidRPr="001176DC">
              <w:rPr>
                <w:rFonts w:ascii="Times New Roman" w:hAnsi="Times New Roman" w:cs="Times New Roman"/>
                <w:sz w:val="20"/>
                <w:szCs w:val="20"/>
              </w:rPr>
              <w:t xml:space="preserve">aims to make the most of the </w:t>
            </w:r>
            <w:r w:rsidR="00B72E61" w:rsidRPr="001176DC">
              <w:rPr>
                <w:rFonts w:ascii="Times New Roman" w:hAnsi="Times New Roman" w:cs="Times New Roman"/>
                <w:sz w:val="20"/>
                <w:szCs w:val="20"/>
              </w:rPr>
              <w:t xml:space="preserve">national as well as the </w:t>
            </w:r>
            <w:r w:rsidRPr="001176DC">
              <w:rPr>
                <w:rFonts w:ascii="Times New Roman" w:hAnsi="Times New Roman" w:cs="Times New Roman"/>
                <w:sz w:val="20"/>
                <w:szCs w:val="20"/>
              </w:rPr>
              <w:t xml:space="preserve">European framework of key competencies when it comes to: selecting sets of values and attitudes; </w:t>
            </w:r>
            <w:r w:rsidR="00B72E61" w:rsidRPr="001176DC">
              <w:rPr>
                <w:rFonts w:ascii="Times New Roman" w:hAnsi="Times New Roman" w:cs="Times New Roman"/>
                <w:sz w:val="20"/>
                <w:szCs w:val="20"/>
              </w:rPr>
              <w:t>organizing</w:t>
            </w:r>
            <w:r w:rsidRPr="001176DC">
              <w:rPr>
                <w:rFonts w:ascii="Times New Roman" w:hAnsi="Times New Roman" w:cs="Times New Roman"/>
                <w:sz w:val="20"/>
                <w:szCs w:val="20"/>
              </w:rPr>
              <w:t xml:space="preserve"> content items and correlating them with specific competencies; making methodological suggestions.</w:t>
            </w:r>
          </w:p>
          <w:p w14:paraId="5970A88A" w14:textId="4EEDABC5" w:rsidR="00565E88" w:rsidRPr="001176DC" w:rsidRDefault="00B72E61" w:rsidP="00456F5B">
            <w:pPr>
              <w:pStyle w:val="Default"/>
              <w:numPr>
                <w:ilvl w:val="0"/>
                <w:numId w:val="7"/>
              </w:numPr>
              <w:rPr>
                <w:rFonts w:ascii="Times New Roman" w:hAnsi="Times New Roman" w:cs="Times New Roman"/>
                <w:sz w:val="20"/>
                <w:szCs w:val="20"/>
              </w:rPr>
            </w:pPr>
            <w:r w:rsidRPr="001176DC">
              <w:rPr>
                <w:rFonts w:ascii="Times New Roman" w:hAnsi="Times New Roman" w:cs="Times New Roman"/>
                <w:sz w:val="20"/>
                <w:szCs w:val="20"/>
              </w:rPr>
              <w:t xml:space="preserve">Introduce </w:t>
            </w:r>
            <w:r w:rsidR="00565E88" w:rsidRPr="001176DC">
              <w:rPr>
                <w:rFonts w:ascii="Times New Roman" w:hAnsi="Times New Roman" w:cs="Times New Roman"/>
                <w:sz w:val="20"/>
                <w:szCs w:val="20"/>
              </w:rPr>
              <w:t xml:space="preserve">the issues relating to intellectual property rights; </w:t>
            </w:r>
          </w:p>
          <w:p w14:paraId="51FE90A5" w14:textId="6F069EE5" w:rsidR="00565E88" w:rsidRPr="001176DC" w:rsidRDefault="00565E88" w:rsidP="00456F5B">
            <w:pPr>
              <w:pStyle w:val="Default"/>
              <w:numPr>
                <w:ilvl w:val="0"/>
                <w:numId w:val="7"/>
              </w:numPr>
              <w:rPr>
                <w:rFonts w:ascii="Times New Roman" w:hAnsi="Times New Roman" w:cs="Times New Roman"/>
                <w:sz w:val="20"/>
                <w:szCs w:val="20"/>
              </w:rPr>
            </w:pPr>
            <w:r w:rsidRPr="001176DC">
              <w:rPr>
                <w:rFonts w:ascii="Times New Roman" w:hAnsi="Times New Roman" w:cs="Times New Roman"/>
                <w:sz w:val="20"/>
                <w:szCs w:val="20"/>
              </w:rPr>
              <w:t xml:space="preserve">developing the </w:t>
            </w:r>
            <w:r w:rsidR="00B72E61" w:rsidRPr="001176DC">
              <w:rPr>
                <w:rFonts w:ascii="Times New Roman" w:hAnsi="Times New Roman" w:cs="Times New Roman"/>
                <w:sz w:val="20"/>
                <w:szCs w:val="20"/>
              </w:rPr>
              <w:t>students</w:t>
            </w:r>
            <w:r w:rsidRPr="001176DC">
              <w:rPr>
                <w:rFonts w:ascii="Times New Roman" w:hAnsi="Times New Roman" w:cs="Times New Roman"/>
                <w:sz w:val="20"/>
                <w:szCs w:val="20"/>
              </w:rPr>
              <w:t xml:space="preserve">' receptivity to intellectual property rights issues in relation to undertaking roles and responsibilities in everyday life; </w:t>
            </w:r>
          </w:p>
          <w:p w14:paraId="7C7693DF" w14:textId="03036769" w:rsidR="00BA156B" w:rsidRPr="001176DC" w:rsidRDefault="00565E88" w:rsidP="00456F5B">
            <w:pPr>
              <w:pStyle w:val="Default"/>
              <w:numPr>
                <w:ilvl w:val="0"/>
                <w:numId w:val="7"/>
              </w:numPr>
              <w:rPr>
                <w:rFonts w:ascii="Times New Roman" w:hAnsi="Times New Roman" w:cs="Times New Roman"/>
                <w:sz w:val="20"/>
                <w:szCs w:val="20"/>
                <w:lang w:val="en-GB"/>
              </w:rPr>
            </w:pPr>
            <w:r w:rsidRPr="001176DC">
              <w:rPr>
                <w:rFonts w:ascii="Times New Roman" w:hAnsi="Times New Roman" w:cs="Times New Roman"/>
                <w:sz w:val="20"/>
                <w:szCs w:val="20"/>
              </w:rPr>
              <w:t xml:space="preserve">developing responsible </w:t>
            </w:r>
            <w:proofErr w:type="spellStart"/>
            <w:r w:rsidRPr="001176DC">
              <w:rPr>
                <w:rFonts w:ascii="Times New Roman" w:hAnsi="Times New Roman" w:cs="Times New Roman"/>
                <w:sz w:val="20"/>
                <w:szCs w:val="20"/>
              </w:rPr>
              <w:t>behaviour</w:t>
            </w:r>
            <w:proofErr w:type="spellEnd"/>
            <w:r w:rsidRPr="001176DC">
              <w:rPr>
                <w:rFonts w:ascii="Times New Roman" w:hAnsi="Times New Roman" w:cs="Times New Roman"/>
                <w:sz w:val="20"/>
                <w:szCs w:val="20"/>
              </w:rPr>
              <w:t xml:space="preserve"> towards the idea of promoting and respecting intellectual property rights.</w:t>
            </w:r>
          </w:p>
        </w:tc>
      </w:tr>
      <w:tr w:rsidR="00641FAC" w:rsidRPr="00975A57" w14:paraId="69389F0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DB0433E" w14:textId="77777777" w:rsidR="006E4DE5" w:rsidRPr="00443D85" w:rsidRDefault="006E4DE5" w:rsidP="006E4DE5">
            <w:pPr>
              <w:tabs>
                <w:tab w:val="left" w:pos="567"/>
              </w:tabs>
              <w:spacing w:before="60" w:after="60"/>
              <w:rPr>
                <w:b/>
                <w:bCs/>
                <w:sz w:val="20"/>
                <w:szCs w:val="20"/>
                <w:lang w:val="en-GB"/>
              </w:rPr>
            </w:pPr>
            <w:r w:rsidRPr="00443D85">
              <w:rPr>
                <w:b/>
                <w:bCs/>
                <w:sz w:val="20"/>
                <w:szCs w:val="20"/>
                <w:lang w:val="en-GB"/>
              </w:rPr>
              <w:t>Learning Outcomes</w:t>
            </w:r>
          </w:p>
          <w:p w14:paraId="3E0C47ED" w14:textId="764E0E6A" w:rsidR="00565E88" w:rsidRPr="001176DC" w:rsidRDefault="00565E88" w:rsidP="00565E88">
            <w:pPr>
              <w:pStyle w:val="Default"/>
              <w:rPr>
                <w:rFonts w:ascii="Times New Roman" w:hAnsi="Times New Roman" w:cs="Times New Roman"/>
                <w:sz w:val="20"/>
                <w:szCs w:val="20"/>
              </w:rPr>
            </w:pPr>
            <w:r w:rsidRPr="001176DC">
              <w:rPr>
                <w:rFonts w:ascii="Times New Roman" w:hAnsi="Times New Roman" w:cs="Times New Roman"/>
                <w:sz w:val="20"/>
                <w:szCs w:val="20"/>
              </w:rPr>
              <w:t xml:space="preserve">development of key </w:t>
            </w:r>
            <w:r w:rsidR="00B72E61" w:rsidRPr="001176DC">
              <w:rPr>
                <w:rFonts w:ascii="Times New Roman" w:hAnsi="Times New Roman" w:cs="Times New Roman"/>
                <w:sz w:val="20"/>
                <w:szCs w:val="20"/>
              </w:rPr>
              <w:t xml:space="preserve">national and the </w:t>
            </w:r>
            <w:r w:rsidRPr="001176DC">
              <w:rPr>
                <w:rFonts w:ascii="Times New Roman" w:hAnsi="Times New Roman" w:cs="Times New Roman"/>
                <w:sz w:val="20"/>
                <w:szCs w:val="20"/>
              </w:rPr>
              <w:t xml:space="preserve">European competencies is nuanced and diversified, including support for the development of certain key competencies, as well as raising awareness of other key competencies, as follows: </w:t>
            </w:r>
          </w:p>
          <w:p w14:paraId="783033A6" w14:textId="48ADEEEE" w:rsidR="00565E88" w:rsidRPr="001176DC" w:rsidRDefault="00565E88" w:rsidP="00456F5B">
            <w:pPr>
              <w:pStyle w:val="Default"/>
              <w:numPr>
                <w:ilvl w:val="0"/>
                <w:numId w:val="8"/>
              </w:numPr>
              <w:rPr>
                <w:rFonts w:ascii="Times New Roman" w:hAnsi="Times New Roman" w:cs="Times New Roman"/>
                <w:sz w:val="20"/>
                <w:szCs w:val="20"/>
              </w:rPr>
            </w:pPr>
            <w:r w:rsidRPr="001176DC">
              <w:rPr>
                <w:rFonts w:ascii="Times New Roman" w:hAnsi="Times New Roman" w:cs="Times New Roman"/>
                <w:sz w:val="20"/>
                <w:szCs w:val="20"/>
              </w:rPr>
              <w:t>social and civic competencies</w:t>
            </w:r>
            <w:r w:rsidR="00B72E61" w:rsidRPr="001176DC">
              <w:rPr>
                <w:rFonts w:ascii="Times New Roman" w:hAnsi="Times New Roman" w:cs="Times New Roman"/>
                <w:sz w:val="20"/>
                <w:szCs w:val="20"/>
              </w:rPr>
              <w:t xml:space="preserve"> in the field of IPR</w:t>
            </w:r>
          </w:p>
          <w:p w14:paraId="17FAD40B" w14:textId="54B4DC31" w:rsidR="00565E88" w:rsidRPr="001176DC" w:rsidRDefault="00565E88" w:rsidP="00456F5B">
            <w:pPr>
              <w:pStyle w:val="Default"/>
              <w:numPr>
                <w:ilvl w:val="0"/>
                <w:numId w:val="8"/>
              </w:numPr>
              <w:rPr>
                <w:rFonts w:ascii="Times New Roman" w:hAnsi="Times New Roman" w:cs="Times New Roman"/>
                <w:sz w:val="20"/>
                <w:szCs w:val="20"/>
              </w:rPr>
            </w:pPr>
            <w:r w:rsidRPr="001176DC">
              <w:rPr>
                <w:rFonts w:ascii="Times New Roman" w:hAnsi="Times New Roman" w:cs="Times New Roman"/>
                <w:sz w:val="20"/>
                <w:szCs w:val="20"/>
              </w:rPr>
              <w:t>spirit of i</w:t>
            </w:r>
            <w:r w:rsidR="00B72E61" w:rsidRPr="001176DC">
              <w:rPr>
                <w:rFonts w:ascii="Times New Roman" w:hAnsi="Times New Roman" w:cs="Times New Roman"/>
                <w:sz w:val="20"/>
                <w:szCs w:val="20"/>
              </w:rPr>
              <w:t>nitiative and entrepreneurship,</w:t>
            </w:r>
          </w:p>
          <w:p w14:paraId="3F223B14" w14:textId="3BCFB8BA" w:rsidR="00565E88" w:rsidRPr="001176DC" w:rsidRDefault="00565E88" w:rsidP="00456F5B">
            <w:pPr>
              <w:pStyle w:val="Default"/>
              <w:numPr>
                <w:ilvl w:val="0"/>
                <w:numId w:val="8"/>
              </w:numPr>
              <w:rPr>
                <w:rFonts w:ascii="Times New Roman" w:hAnsi="Times New Roman" w:cs="Times New Roman"/>
                <w:sz w:val="20"/>
                <w:szCs w:val="20"/>
              </w:rPr>
            </w:pPr>
            <w:r w:rsidRPr="001176DC">
              <w:rPr>
                <w:rFonts w:ascii="Times New Roman" w:hAnsi="Times New Roman" w:cs="Times New Roman"/>
                <w:sz w:val="20"/>
                <w:szCs w:val="20"/>
              </w:rPr>
              <w:t>IT competence</w:t>
            </w:r>
            <w:r w:rsidR="00B72E61" w:rsidRPr="001176DC">
              <w:rPr>
                <w:rFonts w:ascii="Times New Roman" w:hAnsi="Times New Roman" w:cs="Times New Roman"/>
                <w:sz w:val="20"/>
                <w:szCs w:val="20"/>
              </w:rPr>
              <w:t xml:space="preserve"> regarding patent registration,</w:t>
            </w:r>
            <w:r w:rsidRPr="001176DC">
              <w:rPr>
                <w:rFonts w:ascii="Times New Roman" w:hAnsi="Times New Roman" w:cs="Times New Roman"/>
                <w:sz w:val="20"/>
                <w:szCs w:val="20"/>
              </w:rPr>
              <w:t xml:space="preserve"> </w:t>
            </w:r>
          </w:p>
          <w:p w14:paraId="30D1289C" w14:textId="2F565B3B" w:rsidR="00975A57" w:rsidRPr="00975A57" w:rsidRDefault="00565E88" w:rsidP="00456F5B">
            <w:pPr>
              <w:pStyle w:val="Default"/>
              <w:numPr>
                <w:ilvl w:val="0"/>
                <w:numId w:val="8"/>
              </w:numPr>
              <w:rPr>
                <w:rFonts w:ascii="Times New Roman" w:hAnsi="Times New Roman" w:cs="Times New Roman"/>
                <w:sz w:val="20"/>
                <w:szCs w:val="20"/>
                <w:lang w:val="en-GB"/>
              </w:rPr>
            </w:pPr>
            <w:r w:rsidRPr="001176DC">
              <w:rPr>
                <w:rFonts w:ascii="Times New Roman" w:hAnsi="Times New Roman" w:cs="Times New Roman"/>
                <w:sz w:val="20"/>
                <w:szCs w:val="20"/>
              </w:rPr>
              <w:t xml:space="preserve">awareness and </w:t>
            </w:r>
            <w:r w:rsidR="00B72E61" w:rsidRPr="001176DC">
              <w:rPr>
                <w:rFonts w:ascii="Times New Roman" w:hAnsi="Times New Roman" w:cs="Times New Roman"/>
                <w:sz w:val="20"/>
                <w:szCs w:val="20"/>
              </w:rPr>
              <w:t>expression the impact of the IPR’ protecting</w:t>
            </w:r>
          </w:p>
          <w:p w14:paraId="340609BF" w14:textId="7609AD3A" w:rsidR="00975A57" w:rsidRPr="00975A57" w:rsidRDefault="00975A57" w:rsidP="00456F5B">
            <w:pPr>
              <w:pStyle w:val="Default"/>
              <w:numPr>
                <w:ilvl w:val="0"/>
                <w:numId w:val="8"/>
              </w:numPr>
              <w:rPr>
                <w:rFonts w:ascii="Times New Roman" w:hAnsi="Times New Roman" w:cs="Times New Roman"/>
                <w:sz w:val="20"/>
                <w:szCs w:val="20"/>
                <w:lang w:val="en-GB"/>
              </w:rPr>
            </w:pPr>
            <w:r>
              <w:rPr>
                <w:rFonts w:ascii="Times New Roman" w:hAnsi="Times New Roman" w:cs="Times New Roman"/>
                <w:sz w:val="20"/>
                <w:szCs w:val="20"/>
                <w:lang w:val="sr-Latn-RS"/>
              </w:rPr>
              <w:t>application of IPR in commercial contracts- franchising agreements, licence agreement</w:t>
            </w:r>
          </w:p>
          <w:p w14:paraId="2C94F2F0" w14:textId="4A13450B" w:rsidR="00BA156B" w:rsidRPr="00975A57" w:rsidRDefault="00975A57" w:rsidP="00456F5B">
            <w:pPr>
              <w:pStyle w:val="Default"/>
              <w:numPr>
                <w:ilvl w:val="0"/>
                <w:numId w:val="8"/>
              </w:numPr>
              <w:rPr>
                <w:sz w:val="20"/>
                <w:szCs w:val="20"/>
                <w:lang w:val="sr-Latn-RS"/>
              </w:rPr>
            </w:pPr>
            <w:r w:rsidRPr="00697E79">
              <w:rPr>
                <w:rFonts w:ascii="Times New Roman" w:hAnsi="Times New Roman" w:cs="Times New Roman"/>
                <w:sz w:val="20"/>
                <w:szCs w:val="20"/>
                <w:lang w:val="sr-Latn-RS"/>
              </w:rPr>
              <w:t>application of IPR in project and innovation management.</w:t>
            </w:r>
          </w:p>
        </w:tc>
      </w:tr>
      <w:tr w:rsidR="00641FAC" w:rsidRPr="00664504" w14:paraId="3F3D9397"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87AD9CD" w14:textId="77777777" w:rsidR="00861037" w:rsidRPr="00443D85" w:rsidRDefault="00861037" w:rsidP="00861037">
            <w:pPr>
              <w:tabs>
                <w:tab w:val="left" w:pos="567"/>
              </w:tabs>
              <w:spacing w:before="60" w:after="60"/>
              <w:rPr>
                <w:b/>
                <w:bCs/>
                <w:sz w:val="20"/>
                <w:szCs w:val="20"/>
                <w:lang w:val="en-GB"/>
              </w:rPr>
            </w:pPr>
            <w:r w:rsidRPr="00443D85">
              <w:rPr>
                <w:b/>
                <w:bCs/>
                <w:sz w:val="20"/>
                <w:szCs w:val="20"/>
                <w:lang w:val="en-GB"/>
              </w:rPr>
              <w:t>Course Content</w:t>
            </w:r>
          </w:p>
          <w:p w14:paraId="2C02661D" w14:textId="77777777" w:rsidR="00861037" w:rsidRPr="00FC606E" w:rsidRDefault="00861037" w:rsidP="00861037">
            <w:pPr>
              <w:tabs>
                <w:tab w:val="left" w:pos="567"/>
              </w:tabs>
              <w:spacing w:before="60" w:after="60"/>
              <w:rPr>
                <w:bCs/>
                <w:i/>
                <w:iCs/>
                <w:sz w:val="20"/>
                <w:szCs w:val="20"/>
                <w:lang w:val="en-GB"/>
              </w:rPr>
            </w:pPr>
            <w:r w:rsidRPr="00FC606E">
              <w:rPr>
                <w:bCs/>
                <w:i/>
                <w:iCs/>
                <w:sz w:val="20"/>
                <w:szCs w:val="20"/>
                <w:lang w:val="en-GB"/>
              </w:rPr>
              <w:t>Theoretical Classes</w:t>
            </w:r>
          </w:p>
          <w:p w14:paraId="017BF3E2" w14:textId="71AA9047" w:rsidR="005A00EC" w:rsidRPr="001176DC" w:rsidRDefault="005A00EC" w:rsidP="005A00EC">
            <w:pPr>
              <w:pStyle w:val="Default"/>
              <w:jc w:val="both"/>
              <w:rPr>
                <w:rFonts w:ascii="Times New Roman" w:hAnsi="Times New Roman" w:cs="Times New Roman"/>
                <w:sz w:val="20"/>
                <w:szCs w:val="20"/>
              </w:rPr>
            </w:pPr>
            <w:r w:rsidRPr="001176DC">
              <w:rPr>
                <w:rFonts w:ascii="Times New Roman" w:hAnsi="Times New Roman" w:cs="Times New Roman"/>
                <w:sz w:val="20"/>
                <w:szCs w:val="20"/>
              </w:rPr>
              <w:t>What ar</w:t>
            </w:r>
            <w:r w:rsidR="00154D89" w:rsidRPr="001176DC">
              <w:rPr>
                <w:rFonts w:ascii="Times New Roman" w:hAnsi="Times New Roman" w:cs="Times New Roman"/>
                <w:sz w:val="20"/>
                <w:szCs w:val="20"/>
              </w:rPr>
              <w:t xml:space="preserve">e intellectual property rights - </w:t>
            </w:r>
            <w:r w:rsidRPr="001176DC">
              <w:rPr>
                <w:rFonts w:ascii="Times New Roman" w:hAnsi="Times New Roman" w:cs="Times New Roman"/>
                <w:sz w:val="20"/>
                <w:szCs w:val="20"/>
              </w:rPr>
              <w:t xml:space="preserve">Copyright, related rights and industrial property rights </w:t>
            </w:r>
          </w:p>
          <w:p w14:paraId="5868916F" w14:textId="6CA3DEC5" w:rsidR="005A00EC" w:rsidRPr="001176DC" w:rsidRDefault="005A00EC" w:rsidP="005A00EC">
            <w:pPr>
              <w:pStyle w:val="Default"/>
              <w:jc w:val="both"/>
              <w:rPr>
                <w:rFonts w:ascii="Times New Roman" w:hAnsi="Times New Roman" w:cs="Times New Roman"/>
                <w:sz w:val="20"/>
                <w:szCs w:val="20"/>
              </w:rPr>
            </w:pPr>
            <w:r w:rsidRPr="001176DC">
              <w:rPr>
                <w:rFonts w:ascii="Times New Roman" w:hAnsi="Times New Roman" w:cs="Times New Roman"/>
                <w:b/>
                <w:bCs/>
                <w:sz w:val="20"/>
                <w:szCs w:val="20"/>
              </w:rPr>
              <w:t xml:space="preserve">Intellectual property rights and the institutions that ensure their protection </w:t>
            </w:r>
          </w:p>
          <w:p w14:paraId="00949A48" w14:textId="1FE71577" w:rsidR="005A00EC" w:rsidRPr="001176DC" w:rsidRDefault="005A00EC" w:rsidP="005A00EC">
            <w:pPr>
              <w:pStyle w:val="Default"/>
              <w:jc w:val="both"/>
              <w:rPr>
                <w:rFonts w:ascii="Times New Roman" w:hAnsi="Times New Roman" w:cs="Times New Roman"/>
                <w:sz w:val="20"/>
                <w:szCs w:val="20"/>
              </w:rPr>
            </w:pPr>
            <w:r w:rsidRPr="001176DC">
              <w:rPr>
                <w:rFonts w:ascii="Times New Roman" w:hAnsi="Times New Roman" w:cs="Times New Roman"/>
                <w:sz w:val="20"/>
                <w:szCs w:val="20"/>
              </w:rPr>
              <w:t xml:space="preserve">Intellectual property rights </w:t>
            </w:r>
            <w:r w:rsidR="00154D89" w:rsidRPr="001176DC">
              <w:rPr>
                <w:rFonts w:ascii="Times New Roman" w:hAnsi="Times New Roman" w:cs="Times New Roman"/>
                <w:sz w:val="20"/>
                <w:szCs w:val="20"/>
              </w:rPr>
              <w:t>- Copyright and related rights, P</w:t>
            </w:r>
            <w:r w:rsidRPr="001176DC">
              <w:rPr>
                <w:rFonts w:ascii="Times New Roman" w:hAnsi="Times New Roman" w:cs="Times New Roman"/>
                <w:sz w:val="20"/>
                <w:szCs w:val="20"/>
              </w:rPr>
              <w:t>atents</w:t>
            </w:r>
            <w:r w:rsidR="00154D89" w:rsidRPr="001176DC">
              <w:rPr>
                <w:rFonts w:ascii="Times New Roman" w:hAnsi="Times New Roman" w:cs="Times New Roman"/>
                <w:sz w:val="20"/>
                <w:szCs w:val="20"/>
              </w:rPr>
              <w:t xml:space="preserve">, Factory or </w:t>
            </w:r>
            <w:r w:rsidR="00A303A7" w:rsidRPr="001176DC">
              <w:rPr>
                <w:rFonts w:ascii="Times New Roman" w:hAnsi="Times New Roman" w:cs="Times New Roman"/>
                <w:sz w:val="20"/>
                <w:szCs w:val="20"/>
              </w:rPr>
              <w:t>trademarks</w:t>
            </w:r>
            <w:r w:rsidR="00154D89" w:rsidRPr="001176DC">
              <w:rPr>
                <w:rFonts w:ascii="Times New Roman" w:hAnsi="Times New Roman" w:cs="Times New Roman"/>
                <w:sz w:val="20"/>
                <w:szCs w:val="20"/>
              </w:rPr>
              <w:t xml:space="preserve">, </w:t>
            </w:r>
            <w:r w:rsidRPr="001176DC">
              <w:rPr>
                <w:rFonts w:ascii="Times New Roman" w:hAnsi="Times New Roman" w:cs="Times New Roman"/>
                <w:sz w:val="20"/>
                <w:szCs w:val="20"/>
              </w:rPr>
              <w:t>Geographical indications</w:t>
            </w:r>
            <w:r w:rsidR="00154D89" w:rsidRPr="001176DC">
              <w:rPr>
                <w:rFonts w:ascii="Times New Roman" w:hAnsi="Times New Roman" w:cs="Times New Roman"/>
                <w:sz w:val="20"/>
                <w:szCs w:val="20"/>
              </w:rPr>
              <w:t xml:space="preserve">, Drawings and designs, </w:t>
            </w:r>
          </w:p>
          <w:p w14:paraId="0690F4B8" w14:textId="77777777" w:rsidR="005A00EC" w:rsidRPr="001176DC" w:rsidRDefault="005A00EC" w:rsidP="005A00EC">
            <w:pPr>
              <w:pStyle w:val="Default"/>
              <w:jc w:val="both"/>
              <w:rPr>
                <w:rFonts w:ascii="Times New Roman" w:hAnsi="Times New Roman" w:cs="Times New Roman"/>
                <w:sz w:val="20"/>
                <w:szCs w:val="20"/>
              </w:rPr>
            </w:pPr>
            <w:r w:rsidRPr="001176DC">
              <w:rPr>
                <w:rFonts w:ascii="Times New Roman" w:hAnsi="Times New Roman" w:cs="Times New Roman"/>
                <w:sz w:val="20"/>
                <w:szCs w:val="20"/>
              </w:rPr>
              <w:t xml:space="preserve">International, European and National institutions for the protection of intellectual property rights </w:t>
            </w:r>
          </w:p>
          <w:p w14:paraId="0208DE69" w14:textId="20C4488D" w:rsidR="005A00EC" w:rsidRPr="001176DC" w:rsidRDefault="005A00EC" w:rsidP="00456F5B">
            <w:pPr>
              <w:pStyle w:val="Default"/>
              <w:numPr>
                <w:ilvl w:val="0"/>
                <w:numId w:val="9"/>
              </w:numPr>
              <w:jc w:val="both"/>
              <w:rPr>
                <w:rFonts w:ascii="Times New Roman" w:hAnsi="Times New Roman" w:cs="Times New Roman"/>
                <w:sz w:val="20"/>
                <w:szCs w:val="20"/>
              </w:rPr>
            </w:pPr>
            <w:r w:rsidRPr="001176DC">
              <w:rPr>
                <w:rFonts w:ascii="Times New Roman" w:hAnsi="Times New Roman" w:cs="Times New Roman"/>
                <w:sz w:val="20"/>
                <w:szCs w:val="20"/>
              </w:rPr>
              <w:t xml:space="preserve">World Intellectual Property Organization (WIPO) </w:t>
            </w:r>
          </w:p>
          <w:p w14:paraId="29491207" w14:textId="3313612E" w:rsidR="005A00EC" w:rsidRPr="001176DC" w:rsidRDefault="005A00EC" w:rsidP="00456F5B">
            <w:pPr>
              <w:pStyle w:val="Default"/>
              <w:numPr>
                <w:ilvl w:val="0"/>
                <w:numId w:val="9"/>
              </w:numPr>
              <w:jc w:val="both"/>
              <w:rPr>
                <w:rFonts w:ascii="Times New Roman" w:hAnsi="Times New Roman" w:cs="Times New Roman"/>
                <w:sz w:val="20"/>
                <w:szCs w:val="20"/>
              </w:rPr>
            </w:pPr>
            <w:r w:rsidRPr="001176DC">
              <w:rPr>
                <w:rFonts w:ascii="Times New Roman" w:hAnsi="Times New Roman" w:cs="Times New Roman"/>
                <w:sz w:val="20"/>
                <w:szCs w:val="20"/>
              </w:rPr>
              <w:t xml:space="preserve">European Commission - Directorate General for Internal Market and Services </w:t>
            </w:r>
          </w:p>
          <w:p w14:paraId="73454CA4" w14:textId="13E58DD9" w:rsidR="005A00EC" w:rsidRPr="001176DC" w:rsidRDefault="005A00EC" w:rsidP="00456F5B">
            <w:pPr>
              <w:pStyle w:val="Default"/>
              <w:numPr>
                <w:ilvl w:val="0"/>
                <w:numId w:val="9"/>
              </w:numPr>
              <w:jc w:val="both"/>
              <w:rPr>
                <w:rFonts w:ascii="Times New Roman" w:hAnsi="Times New Roman" w:cs="Times New Roman"/>
                <w:sz w:val="20"/>
                <w:szCs w:val="20"/>
              </w:rPr>
            </w:pPr>
            <w:r w:rsidRPr="001176DC">
              <w:rPr>
                <w:rFonts w:ascii="Times New Roman" w:hAnsi="Times New Roman" w:cs="Times New Roman"/>
                <w:sz w:val="20"/>
                <w:szCs w:val="20"/>
              </w:rPr>
              <w:t xml:space="preserve">European Patent Office (EPO) and the Office for Harmonization in the Internal Market (OHIM) </w:t>
            </w:r>
          </w:p>
          <w:p w14:paraId="449A25F7" w14:textId="2F0044DB" w:rsidR="005A00EC" w:rsidRPr="001176DC" w:rsidRDefault="005A00EC" w:rsidP="00456F5B">
            <w:pPr>
              <w:pStyle w:val="Default"/>
              <w:numPr>
                <w:ilvl w:val="0"/>
                <w:numId w:val="9"/>
              </w:numPr>
              <w:jc w:val="both"/>
              <w:rPr>
                <w:rFonts w:ascii="Times New Roman" w:hAnsi="Times New Roman" w:cs="Times New Roman"/>
                <w:sz w:val="20"/>
                <w:szCs w:val="20"/>
              </w:rPr>
            </w:pPr>
            <w:r w:rsidRPr="001176DC">
              <w:rPr>
                <w:rFonts w:ascii="Times New Roman" w:hAnsi="Times New Roman" w:cs="Times New Roman"/>
                <w:sz w:val="20"/>
                <w:szCs w:val="20"/>
              </w:rPr>
              <w:t xml:space="preserve">World Trade Organization (WTO) </w:t>
            </w:r>
          </w:p>
          <w:p w14:paraId="285A893B" w14:textId="456DECF6" w:rsidR="005A00EC" w:rsidRPr="001176DC" w:rsidRDefault="00154D89" w:rsidP="00456F5B">
            <w:pPr>
              <w:pStyle w:val="Default"/>
              <w:numPr>
                <w:ilvl w:val="0"/>
                <w:numId w:val="9"/>
              </w:numPr>
              <w:jc w:val="both"/>
              <w:rPr>
                <w:rFonts w:ascii="Times New Roman" w:hAnsi="Times New Roman" w:cs="Times New Roman"/>
                <w:sz w:val="20"/>
                <w:szCs w:val="20"/>
              </w:rPr>
            </w:pPr>
            <w:r w:rsidRPr="001176DC">
              <w:rPr>
                <w:rFonts w:ascii="Times New Roman" w:hAnsi="Times New Roman" w:cs="Times New Roman"/>
                <w:sz w:val="20"/>
                <w:szCs w:val="20"/>
              </w:rPr>
              <w:t>Serbian</w:t>
            </w:r>
            <w:r w:rsidR="005A00EC" w:rsidRPr="001176DC">
              <w:rPr>
                <w:rFonts w:ascii="Times New Roman" w:hAnsi="Times New Roman" w:cs="Times New Roman"/>
                <w:sz w:val="20"/>
                <w:szCs w:val="20"/>
              </w:rPr>
              <w:t xml:space="preserve"> Copyright Office</w:t>
            </w:r>
            <w:r w:rsidRPr="001176DC">
              <w:rPr>
                <w:rFonts w:ascii="Times New Roman" w:hAnsi="Times New Roman" w:cs="Times New Roman"/>
                <w:sz w:val="20"/>
                <w:szCs w:val="20"/>
              </w:rPr>
              <w:t xml:space="preserve"> - </w:t>
            </w:r>
            <w:r w:rsidR="005A00EC" w:rsidRPr="001176DC">
              <w:rPr>
                <w:rFonts w:ascii="Times New Roman" w:hAnsi="Times New Roman" w:cs="Times New Roman"/>
                <w:sz w:val="20"/>
                <w:szCs w:val="20"/>
              </w:rPr>
              <w:t>Office for I</w:t>
            </w:r>
            <w:r w:rsidRPr="001176DC">
              <w:rPr>
                <w:rFonts w:ascii="Times New Roman" w:hAnsi="Times New Roman" w:cs="Times New Roman"/>
                <w:sz w:val="20"/>
                <w:szCs w:val="20"/>
              </w:rPr>
              <w:t xml:space="preserve">nventions and Trademarks </w:t>
            </w:r>
          </w:p>
          <w:p w14:paraId="19801598" w14:textId="77777777" w:rsidR="00861037" w:rsidRPr="00FC606E" w:rsidRDefault="00861037" w:rsidP="00861037">
            <w:pPr>
              <w:tabs>
                <w:tab w:val="left" w:pos="567"/>
              </w:tabs>
              <w:spacing w:before="60" w:after="60"/>
              <w:jc w:val="both"/>
              <w:rPr>
                <w:i/>
                <w:iCs/>
                <w:sz w:val="20"/>
                <w:szCs w:val="20"/>
                <w:lang w:val="en-GB"/>
              </w:rPr>
            </w:pPr>
            <w:r w:rsidRPr="00FC606E">
              <w:rPr>
                <w:i/>
                <w:iCs/>
                <w:sz w:val="20"/>
                <w:szCs w:val="20"/>
                <w:lang w:val="en-GB"/>
              </w:rPr>
              <w:t xml:space="preserve">Practical </w:t>
            </w:r>
            <w:r w:rsidRPr="00FC606E">
              <w:rPr>
                <w:bCs/>
                <w:i/>
                <w:iCs/>
                <w:sz w:val="20"/>
                <w:szCs w:val="20"/>
                <w:lang w:val="en-GB"/>
              </w:rPr>
              <w:t>Classes - Tutorials</w:t>
            </w:r>
          </w:p>
          <w:p w14:paraId="76E80CBD" w14:textId="3E8E73E2" w:rsidR="00BA156B" w:rsidRPr="00975A57" w:rsidRDefault="00164979" w:rsidP="00697E79">
            <w:pPr>
              <w:tabs>
                <w:tab w:val="left" w:pos="567"/>
              </w:tabs>
              <w:spacing w:before="60" w:after="60"/>
              <w:jc w:val="both"/>
              <w:rPr>
                <w:sz w:val="20"/>
                <w:szCs w:val="20"/>
                <w:lang w:val="sr-Cyrl-CS"/>
              </w:rPr>
            </w:pPr>
            <w:r w:rsidRPr="001176DC">
              <w:rPr>
                <w:sz w:val="20"/>
                <w:szCs w:val="20"/>
                <w:lang w:val="en-GB"/>
              </w:rPr>
              <w:t>Practical work,</w:t>
            </w:r>
            <w:r w:rsidR="00273D5B">
              <w:rPr>
                <w:sz w:val="20"/>
                <w:szCs w:val="20"/>
                <w:lang w:val="en-GB"/>
              </w:rPr>
              <w:t xml:space="preserve"> </w:t>
            </w:r>
            <w:proofErr w:type="gramStart"/>
            <w:r w:rsidRPr="001176DC">
              <w:rPr>
                <w:sz w:val="20"/>
                <w:szCs w:val="20"/>
                <w:lang w:val="en-GB"/>
              </w:rPr>
              <w:t>Other</w:t>
            </w:r>
            <w:proofErr w:type="gramEnd"/>
            <w:r w:rsidRPr="001176DC">
              <w:rPr>
                <w:sz w:val="20"/>
                <w:szCs w:val="20"/>
                <w:lang w:val="en-GB"/>
              </w:rPr>
              <w:t xml:space="preserve"> </w:t>
            </w:r>
            <w:r w:rsidR="00273D5B">
              <w:rPr>
                <w:sz w:val="20"/>
                <w:szCs w:val="20"/>
                <w:lang w:val="en-GB"/>
              </w:rPr>
              <w:t>f</w:t>
            </w:r>
            <w:r w:rsidRPr="001176DC">
              <w:rPr>
                <w:sz w:val="20"/>
                <w:szCs w:val="20"/>
                <w:lang w:val="en-GB"/>
              </w:rPr>
              <w:t>orms of teaching, Study and research, Analysing national regulation as well as the EU rules. Analysing the examples from the theory and professional practice of IPR, in Serbia and European patent (best practice)</w:t>
            </w:r>
            <w:r w:rsidR="00975A57">
              <w:rPr>
                <w:sz w:val="20"/>
                <w:szCs w:val="20"/>
                <w:lang w:val="en-GB"/>
              </w:rPr>
              <w:t>, creation of franchising package and IPR</w:t>
            </w:r>
          </w:p>
        </w:tc>
      </w:tr>
      <w:tr w:rsidR="00641FAC" w:rsidRPr="00664504" w14:paraId="2BC5120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853D51B" w14:textId="6EBC194E" w:rsidR="00641FAC" w:rsidRDefault="008A4D74" w:rsidP="00220D99">
            <w:pPr>
              <w:pStyle w:val="Body"/>
              <w:tabs>
                <w:tab w:val="left" w:pos="567"/>
              </w:tabs>
              <w:spacing w:before="60" w:after="60"/>
              <w:rPr>
                <w:rFonts w:ascii="Times New Roman" w:hAnsi="Times New Roman" w:cs="Times New Roman"/>
                <w:b/>
                <w:bCs/>
                <w:sz w:val="20"/>
                <w:szCs w:val="20"/>
                <w:lang w:val="en-GB"/>
              </w:rPr>
            </w:pPr>
            <w:r w:rsidRPr="00664504">
              <w:rPr>
                <w:rFonts w:ascii="Times New Roman" w:hAnsi="Times New Roman" w:cs="Times New Roman"/>
                <w:b/>
                <w:bCs/>
                <w:sz w:val="20"/>
                <w:szCs w:val="20"/>
                <w:lang w:val="en-GB"/>
              </w:rPr>
              <w:t>Literature</w:t>
            </w:r>
          </w:p>
          <w:p w14:paraId="53049BD3" w14:textId="5B4DDEAF" w:rsidR="00B236E2" w:rsidRPr="00B236E2" w:rsidRDefault="00B236E2" w:rsidP="00220D99">
            <w:pPr>
              <w:pStyle w:val="Body"/>
              <w:tabs>
                <w:tab w:val="left" w:pos="567"/>
              </w:tabs>
              <w:spacing w:before="60" w:after="60"/>
              <w:rPr>
                <w:rFonts w:ascii="Times New Roman" w:eastAsia="Times New Roman" w:hAnsi="Times New Roman" w:cs="Times New Roman"/>
                <w:sz w:val="20"/>
                <w:szCs w:val="20"/>
                <w:lang w:val="en-GB"/>
              </w:rPr>
            </w:pPr>
            <w:r w:rsidRPr="00B236E2">
              <w:rPr>
                <w:rFonts w:ascii="Times New Roman" w:eastAsia="Times New Roman" w:hAnsi="Times New Roman" w:cs="Times New Roman"/>
                <w:sz w:val="20"/>
                <w:szCs w:val="20"/>
              </w:rPr>
              <w:t>Boyle, J., &amp; Jenkins, J. (2024). </w:t>
            </w:r>
            <w:r w:rsidRPr="00B236E2">
              <w:rPr>
                <w:rFonts w:ascii="Times New Roman" w:eastAsia="Times New Roman" w:hAnsi="Times New Roman" w:cs="Times New Roman"/>
                <w:i/>
                <w:iCs/>
                <w:sz w:val="20"/>
                <w:szCs w:val="20"/>
              </w:rPr>
              <w:t>Intellectual Property: Law &amp; the Information Society: Cases &amp; Materials</w:t>
            </w:r>
            <w:r w:rsidRPr="00B236E2">
              <w:rPr>
                <w:rFonts w:ascii="Times New Roman" w:eastAsia="Times New Roman" w:hAnsi="Times New Roman" w:cs="Times New Roman"/>
                <w:sz w:val="20"/>
                <w:szCs w:val="20"/>
              </w:rPr>
              <w:t>. Center for the Study of the Public Domain.</w:t>
            </w:r>
          </w:p>
          <w:p w14:paraId="3F54909E" w14:textId="2E04246D" w:rsidR="005507C5" w:rsidRPr="00C23922" w:rsidRDefault="005C6938" w:rsidP="00220D99">
            <w:pPr>
              <w:pStyle w:val="NormalWeb"/>
              <w:spacing w:before="60" w:beforeAutospacing="0" w:after="60" w:afterAutospacing="0"/>
              <w:jc w:val="both"/>
              <w:rPr>
                <w:sz w:val="20"/>
                <w:szCs w:val="20"/>
              </w:rPr>
            </w:pPr>
            <w:proofErr w:type="spellStart"/>
            <w:r w:rsidRPr="00C23922">
              <w:rPr>
                <w:sz w:val="20"/>
                <w:szCs w:val="20"/>
              </w:rPr>
              <w:t>Весна</w:t>
            </w:r>
            <w:proofErr w:type="spellEnd"/>
            <w:r w:rsidRPr="00C23922">
              <w:rPr>
                <w:sz w:val="20"/>
                <w:szCs w:val="20"/>
              </w:rPr>
              <w:t xml:space="preserve"> Бесаровић: </w:t>
            </w:r>
            <w:proofErr w:type="spellStart"/>
            <w:r w:rsidRPr="00C23922">
              <w:rPr>
                <w:sz w:val="20"/>
                <w:szCs w:val="20"/>
              </w:rPr>
              <w:t>Право</w:t>
            </w:r>
            <w:proofErr w:type="spellEnd"/>
            <w:r w:rsidRPr="00C23922">
              <w:rPr>
                <w:sz w:val="20"/>
                <w:szCs w:val="20"/>
              </w:rPr>
              <w:t xml:space="preserve"> </w:t>
            </w:r>
            <w:proofErr w:type="spellStart"/>
            <w:r w:rsidRPr="00C23922">
              <w:rPr>
                <w:sz w:val="20"/>
                <w:szCs w:val="20"/>
              </w:rPr>
              <w:t>интелектуалне</w:t>
            </w:r>
            <w:proofErr w:type="spellEnd"/>
            <w:r w:rsidRPr="00C23922">
              <w:rPr>
                <w:sz w:val="20"/>
                <w:szCs w:val="20"/>
              </w:rPr>
              <w:t xml:space="preserve"> </w:t>
            </w:r>
            <w:proofErr w:type="spellStart"/>
            <w:r w:rsidRPr="00C23922">
              <w:rPr>
                <w:sz w:val="20"/>
                <w:szCs w:val="20"/>
              </w:rPr>
              <w:t>својине</w:t>
            </w:r>
            <w:proofErr w:type="spellEnd"/>
            <w:r w:rsidRPr="00C23922">
              <w:rPr>
                <w:sz w:val="20"/>
                <w:szCs w:val="20"/>
              </w:rPr>
              <w:t xml:space="preserve">, </w:t>
            </w:r>
            <w:proofErr w:type="spellStart"/>
            <w:r w:rsidRPr="00C23922">
              <w:rPr>
                <w:sz w:val="20"/>
                <w:szCs w:val="20"/>
              </w:rPr>
              <w:t>Београд</w:t>
            </w:r>
            <w:proofErr w:type="spellEnd"/>
            <w:r w:rsidRPr="00C23922">
              <w:rPr>
                <w:sz w:val="20"/>
                <w:szCs w:val="20"/>
              </w:rPr>
              <w:t>, 2011.</w:t>
            </w:r>
          </w:p>
          <w:p w14:paraId="7CE9ADFF" w14:textId="538E1448" w:rsidR="00BA156B" w:rsidRPr="00664504" w:rsidRDefault="005C6938" w:rsidP="00697E79">
            <w:pPr>
              <w:pStyle w:val="NormalWeb"/>
              <w:spacing w:before="60" w:beforeAutospacing="0" w:after="60" w:afterAutospacing="0"/>
              <w:jc w:val="both"/>
              <w:rPr>
                <w:bCs/>
                <w:sz w:val="20"/>
                <w:szCs w:val="20"/>
                <w:lang w:val="en-GB"/>
              </w:rPr>
            </w:pPr>
            <w:proofErr w:type="spellStart"/>
            <w:r w:rsidRPr="00C23922">
              <w:rPr>
                <w:sz w:val="20"/>
                <w:szCs w:val="20"/>
              </w:rPr>
              <w:t>Слободан</w:t>
            </w:r>
            <w:proofErr w:type="spellEnd"/>
            <w:r w:rsidRPr="00C23922">
              <w:rPr>
                <w:sz w:val="20"/>
                <w:szCs w:val="20"/>
              </w:rPr>
              <w:t xml:space="preserve"> Марковић, </w:t>
            </w:r>
            <w:proofErr w:type="spellStart"/>
            <w:r w:rsidRPr="00C23922">
              <w:rPr>
                <w:sz w:val="20"/>
                <w:szCs w:val="20"/>
              </w:rPr>
              <w:t>Интелектуална</w:t>
            </w:r>
            <w:proofErr w:type="spellEnd"/>
            <w:r w:rsidRPr="00C23922">
              <w:rPr>
                <w:sz w:val="20"/>
                <w:szCs w:val="20"/>
              </w:rPr>
              <w:t xml:space="preserve"> </w:t>
            </w:r>
            <w:proofErr w:type="spellStart"/>
            <w:r w:rsidRPr="00C23922">
              <w:rPr>
                <w:sz w:val="20"/>
                <w:szCs w:val="20"/>
              </w:rPr>
              <w:t>својина</w:t>
            </w:r>
            <w:proofErr w:type="spellEnd"/>
            <w:r w:rsidRPr="00C23922">
              <w:rPr>
                <w:sz w:val="20"/>
                <w:szCs w:val="20"/>
              </w:rPr>
              <w:t xml:space="preserve">, </w:t>
            </w:r>
            <w:proofErr w:type="spellStart"/>
            <w:r w:rsidRPr="00C23922">
              <w:rPr>
                <w:sz w:val="20"/>
                <w:szCs w:val="20"/>
              </w:rPr>
              <w:t>Београд</w:t>
            </w:r>
            <w:proofErr w:type="spellEnd"/>
            <w:r w:rsidRPr="00C23922">
              <w:rPr>
                <w:sz w:val="20"/>
                <w:szCs w:val="20"/>
              </w:rPr>
              <w:t>, 2000.</w:t>
            </w:r>
          </w:p>
        </w:tc>
      </w:tr>
      <w:tr w:rsidR="00C91E95" w:rsidRPr="00664504" w14:paraId="6BFEA26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250F01B" w14:textId="4C4830E5" w:rsidR="00C91E95" w:rsidRPr="00664504" w:rsidRDefault="00C91E95" w:rsidP="00C91E95">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Contact Hours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6180EAE" w14:textId="7BC472AB" w:rsidR="00C91E95" w:rsidRPr="00664504" w:rsidRDefault="00C91E95" w:rsidP="00C91E95">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Theoretical Classes: </w:t>
            </w:r>
            <w:r>
              <w:rPr>
                <w:rFonts w:ascii="Times New Roman" w:hAnsi="Times New Roman" w:cs="Times New Roman"/>
                <w:b/>
                <w:sz w:val="20"/>
                <w:szCs w:val="20"/>
                <w:lang w:val="en-GB"/>
              </w:rPr>
              <w:t>4</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3F7FF01" w14:textId="78A4B42C" w:rsidR="00C91E95" w:rsidRPr="00664504" w:rsidRDefault="00C91E95" w:rsidP="00C91E95">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Practical Classes: </w:t>
            </w:r>
            <w:r>
              <w:rPr>
                <w:rFonts w:ascii="Times New Roman" w:hAnsi="Times New Roman" w:cs="Times New Roman"/>
                <w:b/>
                <w:sz w:val="20"/>
                <w:szCs w:val="20"/>
                <w:lang w:val="en-GB"/>
              </w:rPr>
              <w:t>1</w:t>
            </w:r>
          </w:p>
        </w:tc>
      </w:tr>
      <w:tr w:rsidR="00C91E95" w:rsidRPr="00664504" w14:paraId="313E7942"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7E92FE7" w14:textId="77777777" w:rsidR="00C91E95" w:rsidRPr="00443D85" w:rsidRDefault="00C91E95" w:rsidP="00C91E95">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Teaching Methods</w:t>
            </w:r>
          </w:p>
          <w:p w14:paraId="2A0587FB" w14:textId="5F1B55BA" w:rsidR="00C91E95" w:rsidRPr="00664504" w:rsidRDefault="00C91E95" w:rsidP="00C91E95">
            <w:pPr>
              <w:pStyle w:val="Default"/>
              <w:jc w:val="both"/>
              <w:rPr>
                <w:rFonts w:ascii="Times New Roman" w:hAnsi="Times New Roman" w:cs="Times New Roman"/>
                <w:sz w:val="20"/>
                <w:szCs w:val="20"/>
                <w:lang w:val="en-GB"/>
              </w:rPr>
            </w:pPr>
            <w:r w:rsidRPr="00565E88">
              <w:rPr>
                <w:rFonts w:ascii="Times New Roman" w:hAnsi="Times New Roman" w:cs="Times New Roman"/>
                <w:sz w:val="20"/>
                <w:szCs w:val="20"/>
              </w:rPr>
              <w:t>using active methods (for example: simulation, problem-based learning, learning by cooperation, case study, learning by discovery, empathy-based role play, text analysis, critical thinking methods, preparing portfolios, working on a computer/Internet/</w:t>
            </w:r>
            <w:r>
              <w:rPr>
                <w:rFonts w:ascii="Times New Roman" w:hAnsi="Times New Roman" w:cs="Times New Roman"/>
                <w:sz w:val="20"/>
                <w:szCs w:val="20"/>
              </w:rPr>
              <w:t>within virtual working groups)</w:t>
            </w:r>
          </w:p>
        </w:tc>
      </w:tr>
      <w:tr w:rsidR="00C91E95" w:rsidRPr="00664504" w14:paraId="6032AC6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4BEA0FC" w14:textId="5FB9F5D9" w:rsidR="00C91E95" w:rsidRPr="00664504" w:rsidRDefault="00C91E95" w:rsidP="00C91E95">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Assessment Methods (maximum number of points 100)</w:t>
            </w:r>
          </w:p>
        </w:tc>
      </w:tr>
      <w:tr w:rsidR="00C91E95" w:rsidRPr="00664504" w14:paraId="5906A9E5"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30BCDFF" w14:textId="7F04D7AF" w:rsidR="00C91E95" w:rsidRPr="00664504" w:rsidRDefault="00C91E95" w:rsidP="00C91E95">
            <w:pPr>
              <w:pStyle w:val="Body"/>
              <w:tabs>
                <w:tab w:val="left" w:pos="567"/>
              </w:tabs>
              <w:spacing w:before="60" w:after="60"/>
              <w:rPr>
                <w:rFonts w:ascii="Times New Roman" w:hAnsi="Times New Roman" w:cs="Times New Roman"/>
                <w:sz w:val="20"/>
                <w:szCs w:val="20"/>
                <w:lang w:val="en-GB"/>
              </w:rPr>
            </w:pPr>
            <w:r w:rsidRPr="002736C0">
              <w:rPr>
                <w:rFonts w:ascii="Times New Roman" w:hAnsi="Times New Roman" w:cs="Times New Roman"/>
                <w:b/>
                <w:bCs/>
                <w:sz w:val="20"/>
                <w:szCs w:val="20"/>
                <w:lang w:val="en-GB"/>
              </w:rPr>
              <w:t>Pre-</w:t>
            </w:r>
            <w:r>
              <w:rPr>
                <w:rFonts w:ascii="Times New Roman" w:hAnsi="Times New Roman" w:cs="Times New Roman"/>
                <w:b/>
                <w:bCs/>
                <w:sz w:val="20"/>
                <w:szCs w:val="20"/>
                <w:lang w:val="en-GB"/>
              </w:rPr>
              <w:t>E</w:t>
            </w:r>
            <w:r w:rsidRPr="002736C0">
              <w:rPr>
                <w:rFonts w:ascii="Times New Roman" w:hAnsi="Times New Roman" w:cs="Times New Roman"/>
                <w:b/>
                <w:bCs/>
                <w:sz w:val="20"/>
                <w:szCs w:val="20"/>
                <w:lang w:val="en-GB"/>
              </w:rPr>
              <w:t>xam</w:t>
            </w:r>
            <w:r>
              <w:rPr>
                <w:rFonts w:ascii="Times New Roman" w:hAnsi="Times New Roman" w:cs="Times New Roman"/>
                <w:b/>
                <w:bCs/>
                <w:sz w:val="20"/>
                <w:szCs w:val="20"/>
                <w:lang w:val="en-GB"/>
              </w:rPr>
              <w:t>ination</w:t>
            </w:r>
            <w:r w:rsidRPr="002736C0">
              <w:rPr>
                <w:rFonts w:ascii="Times New Roman" w:hAnsi="Times New Roman" w:cs="Times New Roman"/>
                <w:b/>
                <w:bCs/>
                <w:sz w:val="20"/>
                <w:szCs w:val="20"/>
                <w:lang w:val="en-GB"/>
              </w:rPr>
              <w:t xml:space="preserve"> </w:t>
            </w:r>
            <w:r>
              <w:rPr>
                <w:rFonts w:ascii="Times New Roman" w:hAnsi="Times New Roman" w:cs="Times New Roman"/>
                <w:b/>
                <w:bCs/>
                <w:sz w:val="20"/>
                <w:szCs w:val="20"/>
                <w:lang w:val="en-GB"/>
              </w:rPr>
              <w:t>O</w:t>
            </w:r>
            <w:r w:rsidRPr="002736C0">
              <w:rPr>
                <w:rFonts w:ascii="Times New Roman" w:hAnsi="Times New Roman" w:cs="Times New Roman"/>
                <w:b/>
                <w:sz w:val="20"/>
                <w:szCs w:val="20"/>
                <w:lang w:val="en-GB"/>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6EA716C" w14:textId="0040A5F6" w:rsidR="00C91E95" w:rsidRPr="00664504" w:rsidRDefault="00C91E95" w:rsidP="00C91E95">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B0E2882" w14:textId="77777777" w:rsidR="00C91E95" w:rsidRPr="00664504" w:rsidRDefault="00C91E95" w:rsidP="00C91E95">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b/>
                <w:iCs/>
                <w:sz w:val="20"/>
                <w:szCs w:val="20"/>
                <w:lang w:val="en-GB"/>
              </w:rPr>
              <w:t>Final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934C8C2" w14:textId="77777777" w:rsidR="00C91E95" w:rsidRPr="00664504" w:rsidRDefault="00C91E95" w:rsidP="00C91E95">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r>
      <w:tr w:rsidR="00C91E95" w:rsidRPr="00664504" w14:paraId="5EBE6EF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FB093D9" w14:textId="026ADC68" w:rsidR="00C91E95" w:rsidRPr="00664504" w:rsidRDefault="00C91E95" w:rsidP="00C91E95">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424EDFB" w14:textId="6E05BB19" w:rsidR="00C91E95" w:rsidRPr="00664504" w:rsidRDefault="00C91E95" w:rsidP="00C91E95">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40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7CAA3A7" w14:textId="77777777" w:rsidR="00C91E95" w:rsidRPr="00664504" w:rsidRDefault="00C91E95" w:rsidP="00C91E95">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3F525F8" w14:textId="77777777" w:rsidR="00C91E95" w:rsidRPr="00664504" w:rsidRDefault="00C91E95" w:rsidP="00C91E95">
            <w:pPr>
              <w:tabs>
                <w:tab w:val="left" w:pos="567"/>
              </w:tabs>
              <w:spacing w:before="60" w:after="60"/>
              <w:rPr>
                <w:sz w:val="20"/>
                <w:szCs w:val="20"/>
                <w:lang w:val="en-GB"/>
              </w:rPr>
            </w:pPr>
          </w:p>
        </w:tc>
      </w:tr>
      <w:tr w:rsidR="00C91E95" w:rsidRPr="00664504" w14:paraId="7B0AD1B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AB2D0D8" w14:textId="12ABD781" w:rsidR="00C91E95" w:rsidRPr="00664504" w:rsidRDefault="00C91E95" w:rsidP="00C91E95">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sz w:val="20"/>
                <w:szCs w:val="20"/>
                <w:lang w:val="en-GB"/>
              </w:rPr>
              <w:lastRenderedPageBreak/>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02B846" w14:textId="43C0A388" w:rsidR="00C91E95" w:rsidRPr="00664504" w:rsidRDefault="00C91E95" w:rsidP="00C91E95">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10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8642C0D" w14:textId="77777777" w:rsidR="00C91E95" w:rsidRPr="00664504" w:rsidRDefault="00C91E95" w:rsidP="00C91E95">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5FAA14E" w14:textId="5D9FD208" w:rsidR="00C91E95" w:rsidRPr="00664504" w:rsidRDefault="00C91E95" w:rsidP="00C91E95">
            <w:pPr>
              <w:spacing w:before="60" w:after="60"/>
              <w:rPr>
                <w:sz w:val="20"/>
                <w:szCs w:val="20"/>
                <w:lang w:val="en-GB"/>
              </w:rPr>
            </w:pPr>
            <w:r>
              <w:rPr>
                <w:sz w:val="20"/>
                <w:szCs w:val="20"/>
                <w:lang w:val="en-GB"/>
              </w:rPr>
              <w:t>50</w:t>
            </w:r>
          </w:p>
        </w:tc>
      </w:tr>
      <w:tr w:rsidR="00C91E95" w:rsidRPr="00664504" w14:paraId="0BE89D94"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91D973A" w14:textId="25D8BAAF" w:rsidR="00C91E95" w:rsidRPr="00664504" w:rsidRDefault="00C91E95" w:rsidP="00C91E95">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rPr>
              <w:t>Term papers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F3F7C3D" w14:textId="04C693A2" w:rsidR="00C91E95" w:rsidRPr="00664504" w:rsidRDefault="00C91E95" w:rsidP="00C91E95">
            <w:pPr>
              <w:tabs>
                <w:tab w:val="left" w:pos="567"/>
              </w:tabs>
              <w:spacing w:before="60" w:after="60"/>
              <w:rPr>
                <w:sz w:val="20"/>
                <w:szCs w:val="20"/>
                <w:lang w:val="en-GB"/>
              </w:rPr>
            </w:pP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18E06C7" w14:textId="6CE79A93" w:rsidR="00C91E95" w:rsidRPr="00664504" w:rsidRDefault="00C91E95" w:rsidP="00C91E95">
            <w:pPr>
              <w:pStyle w:val="Body"/>
              <w:tabs>
                <w:tab w:val="left" w:pos="567"/>
              </w:tabs>
              <w:spacing w:before="60" w:after="60"/>
              <w:rPr>
                <w:rFonts w:ascii="Times New Roman" w:hAnsi="Times New Roman" w:cs="Times New Roman"/>
                <w:sz w:val="20"/>
                <w:szCs w:val="20"/>
                <w:lang w:val="en-GB"/>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A6D93C" w14:textId="77777777" w:rsidR="00C91E95" w:rsidRPr="00664504" w:rsidRDefault="00C91E95" w:rsidP="00C91E95">
            <w:pPr>
              <w:spacing w:before="60" w:after="60"/>
              <w:rPr>
                <w:sz w:val="20"/>
                <w:szCs w:val="20"/>
                <w:lang w:val="en-GB"/>
              </w:rPr>
            </w:pPr>
          </w:p>
        </w:tc>
      </w:tr>
      <w:tr w:rsidR="00C91E95" w:rsidRPr="00664504" w14:paraId="240AF3B7" w14:textId="77777777" w:rsidTr="00220D99">
        <w:trPr>
          <w:trHeight w:val="21"/>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5F1F4E1" w14:textId="5EEB9D80" w:rsidR="00C91E95" w:rsidRPr="00E72084" w:rsidRDefault="00C91E95" w:rsidP="00C91E95">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S</w:t>
            </w:r>
            <w:r w:rsidRPr="00E72084">
              <w:rPr>
                <w:rFonts w:ascii="Times New Roman" w:hAnsi="Times New Roman" w:cs="Times New Roman"/>
                <w:sz w:val="20"/>
                <w:szCs w:val="20"/>
                <w:lang w:val="sr-Cyrl-RS"/>
              </w:rPr>
              <w:t>eminar</w:t>
            </w:r>
            <w:r>
              <w:rPr>
                <w:rFonts w:ascii="Times New Roman" w:hAnsi="Times New Roman" w:cs="Times New Roman"/>
                <w:sz w:val="20"/>
                <w:szCs w:val="20"/>
                <w:lang w:val="sr-Cyrl-RS"/>
              </w:rPr>
              <w:t>(</w:t>
            </w:r>
            <w:r>
              <w:rPr>
                <w:rFonts w:ascii="Times New Roman" w:hAnsi="Times New Roman" w:cs="Times New Roman"/>
                <w:sz w:val="20"/>
                <w:szCs w:val="20"/>
              </w:rPr>
              <w:t>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E4C4BD4" w14:textId="12F15E1E" w:rsidR="00C91E95" w:rsidRPr="00664504" w:rsidRDefault="00C91E95" w:rsidP="00C91E95">
            <w:pPr>
              <w:tabs>
                <w:tab w:val="left" w:pos="567"/>
              </w:tabs>
              <w:spacing w:before="60" w:after="60"/>
              <w:rPr>
                <w:sz w:val="20"/>
                <w:szCs w:val="20"/>
                <w:lang w:val="en-GB"/>
              </w:rPr>
            </w:pP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05FA07" w14:textId="77777777" w:rsidR="00C91E95" w:rsidRPr="00664504" w:rsidRDefault="00C91E95" w:rsidP="00C91E95">
            <w:pPr>
              <w:spacing w:before="60" w:after="60"/>
              <w:rPr>
                <w:sz w:val="20"/>
                <w:szCs w:val="20"/>
                <w:lang w:val="en-GB"/>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055BB9A" w14:textId="77777777" w:rsidR="00C91E95" w:rsidRPr="00664504" w:rsidRDefault="00C91E95" w:rsidP="00C91E95">
            <w:pPr>
              <w:spacing w:before="60" w:after="60"/>
              <w:rPr>
                <w:sz w:val="20"/>
                <w:szCs w:val="20"/>
                <w:lang w:val="en-GB"/>
              </w:rPr>
            </w:pPr>
          </w:p>
        </w:tc>
      </w:tr>
    </w:tbl>
    <w:p w14:paraId="53347531" w14:textId="77777777" w:rsidR="00641FAC" w:rsidRDefault="00641FAC" w:rsidP="00282EFE">
      <w:pPr>
        <w:pStyle w:val="Body"/>
        <w:widowControl w:val="0"/>
      </w:pPr>
    </w:p>
    <w:sectPr w:rsidR="00641FAC"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3F023" w14:textId="77777777" w:rsidR="00305330" w:rsidRDefault="00305330">
      <w:r>
        <w:separator/>
      </w:r>
    </w:p>
  </w:endnote>
  <w:endnote w:type="continuationSeparator" w:id="0">
    <w:p w14:paraId="4ECD8CC9" w14:textId="77777777" w:rsidR="00305330" w:rsidRDefault="00305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840AB" w14:textId="77777777" w:rsidR="00305330" w:rsidRDefault="00305330">
      <w:r>
        <w:separator/>
      </w:r>
    </w:p>
  </w:footnote>
  <w:footnote w:type="continuationSeparator" w:id="0">
    <w:p w14:paraId="4BB19F87" w14:textId="77777777" w:rsidR="00305330" w:rsidRDefault="003053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6A53"/>
    <w:multiLevelType w:val="hybridMultilevel"/>
    <w:tmpl w:val="6D0CC8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9B754F"/>
    <w:multiLevelType w:val="hybridMultilevel"/>
    <w:tmpl w:val="2FFC4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C47158"/>
    <w:multiLevelType w:val="hybridMultilevel"/>
    <w:tmpl w:val="344000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3804E6"/>
    <w:multiLevelType w:val="hybridMultilevel"/>
    <w:tmpl w:val="FD5EB7F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2251401"/>
    <w:multiLevelType w:val="hybridMultilevel"/>
    <w:tmpl w:val="470646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70FC4EE5"/>
    <w:multiLevelType w:val="hybridMultilevel"/>
    <w:tmpl w:val="CEEAA7A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77560008"/>
    <w:multiLevelType w:val="hybridMultilevel"/>
    <w:tmpl w:val="BAB2B7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984564">
    <w:abstractNumId w:val="6"/>
  </w:num>
  <w:num w:numId="2" w16cid:durableId="754935861">
    <w:abstractNumId w:val="5"/>
  </w:num>
  <w:num w:numId="3" w16cid:durableId="409160539">
    <w:abstractNumId w:val="2"/>
  </w:num>
  <w:num w:numId="4" w16cid:durableId="402333564">
    <w:abstractNumId w:val="8"/>
  </w:num>
  <w:num w:numId="5" w16cid:durableId="86584155">
    <w:abstractNumId w:val="0"/>
  </w:num>
  <w:num w:numId="6" w16cid:durableId="1446541168">
    <w:abstractNumId w:val="4"/>
  </w:num>
  <w:num w:numId="7" w16cid:durableId="1568414681">
    <w:abstractNumId w:val="1"/>
  </w:num>
  <w:num w:numId="8" w16cid:durableId="234626506">
    <w:abstractNumId w:val="3"/>
  </w:num>
  <w:num w:numId="9" w16cid:durableId="3094870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374DC"/>
    <w:rsid w:val="00045EAD"/>
    <w:rsid w:val="0005613C"/>
    <w:rsid w:val="001176DC"/>
    <w:rsid w:val="00154D89"/>
    <w:rsid w:val="00164979"/>
    <w:rsid w:val="00192F3E"/>
    <w:rsid w:val="002011A8"/>
    <w:rsid w:val="00220D99"/>
    <w:rsid w:val="002243C6"/>
    <w:rsid w:val="00234CBD"/>
    <w:rsid w:val="00270C16"/>
    <w:rsid w:val="00273D5B"/>
    <w:rsid w:val="00282EFE"/>
    <w:rsid w:val="002A40A7"/>
    <w:rsid w:val="002A57C6"/>
    <w:rsid w:val="002E1476"/>
    <w:rsid w:val="00305330"/>
    <w:rsid w:val="0032207F"/>
    <w:rsid w:val="00325620"/>
    <w:rsid w:val="00365985"/>
    <w:rsid w:val="00385793"/>
    <w:rsid w:val="003B72A4"/>
    <w:rsid w:val="00405D7A"/>
    <w:rsid w:val="00411BD1"/>
    <w:rsid w:val="004244F8"/>
    <w:rsid w:val="00456F5B"/>
    <w:rsid w:val="004C5871"/>
    <w:rsid w:val="00500B0B"/>
    <w:rsid w:val="00523340"/>
    <w:rsid w:val="005507C5"/>
    <w:rsid w:val="00565E88"/>
    <w:rsid w:val="005842F8"/>
    <w:rsid w:val="00592A50"/>
    <w:rsid w:val="005A00EC"/>
    <w:rsid w:val="005C6938"/>
    <w:rsid w:val="00641FAC"/>
    <w:rsid w:val="00662249"/>
    <w:rsid w:val="00664504"/>
    <w:rsid w:val="00674A82"/>
    <w:rsid w:val="00697E79"/>
    <w:rsid w:val="006D2C6B"/>
    <w:rsid w:val="006E4013"/>
    <w:rsid w:val="006E4DE5"/>
    <w:rsid w:val="00755A06"/>
    <w:rsid w:val="007604E9"/>
    <w:rsid w:val="007665F2"/>
    <w:rsid w:val="00774592"/>
    <w:rsid w:val="00774B36"/>
    <w:rsid w:val="007A3077"/>
    <w:rsid w:val="007B53F4"/>
    <w:rsid w:val="007C0B15"/>
    <w:rsid w:val="007D5816"/>
    <w:rsid w:val="007F75C2"/>
    <w:rsid w:val="00837E2E"/>
    <w:rsid w:val="00861037"/>
    <w:rsid w:val="008A4D74"/>
    <w:rsid w:val="00975A57"/>
    <w:rsid w:val="009E21AF"/>
    <w:rsid w:val="00A303A7"/>
    <w:rsid w:val="00A330F4"/>
    <w:rsid w:val="00A34EAA"/>
    <w:rsid w:val="00A36B99"/>
    <w:rsid w:val="00A60CF7"/>
    <w:rsid w:val="00A85722"/>
    <w:rsid w:val="00AB345B"/>
    <w:rsid w:val="00AC561F"/>
    <w:rsid w:val="00AD7D31"/>
    <w:rsid w:val="00B236E2"/>
    <w:rsid w:val="00B72E61"/>
    <w:rsid w:val="00B97188"/>
    <w:rsid w:val="00BA156B"/>
    <w:rsid w:val="00C21232"/>
    <w:rsid w:val="00C2377E"/>
    <w:rsid w:val="00C23922"/>
    <w:rsid w:val="00C34194"/>
    <w:rsid w:val="00C64583"/>
    <w:rsid w:val="00C91E95"/>
    <w:rsid w:val="00CA26B3"/>
    <w:rsid w:val="00CC01AD"/>
    <w:rsid w:val="00CC51EC"/>
    <w:rsid w:val="00D276F0"/>
    <w:rsid w:val="00D777A4"/>
    <w:rsid w:val="00E63A58"/>
    <w:rsid w:val="00E72084"/>
    <w:rsid w:val="00EF07E3"/>
    <w:rsid w:val="00F3363F"/>
    <w:rsid w:val="00F45F3B"/>
    <w:rsid w:val="00F54BA5"/>
    <w:rsid w:val="00F65B99"/>
  </w:rsids>
  <m:mathPr>
    <m:mathFont m:val="Cambria Math"/>
    <m:brkBin m:val="before"/>
    <m:brkBinSub m:val="--"/>
    <m:smallFrac m:val="0"/>
    <m:dispDef/>
    <m:lMargin m:val="0"/>
    <m:rMargin m:val="0"/>
    <m:defJc m:val="centerGroup"/>
    <m:wrapIndent m:val="1440"/>
    <m:intLim m:val="subSup"/>
    <m:naryLim m:val="undOvr"/>
  </m:mathPr>
  <w:themeFontLang w:val="sr-Latn-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21956"/>
  <w15:docId w15:val="{D456B5C6-7D3F-4E09-9609-7528F11C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uiPriority w:val="34"/>
    <w:qFormat/>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paragraph" w:customStyle="1" w:styleId="Default">
    <w:name w:val="Default"/>
    <w:rsid w:val="00565E8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CB147-D4D8-44ED-A696-589743AA3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500</Words>
  <Characters>2852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15</cp:revision>
  <dcterms:created xsi:type="dcterms:W3CDTF">2026-03-20T14:12:00Z</dcterms:created>
  <dcterms:modified xsi:type="dcterms:W3CDTF">2026-06-05T10:42:00Z</dcterms:modified>
</cp:coreProperties>
</file>